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EF" w:rsidRPr="00754545" w:rsidRDefault="00754545" w:rsidP="0073790F">
      <w:pPr>
        <w:spacing w:after="0" w:line="240" w:lineRule="auto"/>
        <w:jc w:val="center"/>
        <w:rPr>
          <w:b/>
          <w:sz w:val="36"/>
          <w:szCs w:val="36"/>
        </w:rPr>
      </w:pPr>
      <w:r w:rsidRPr="00754545">
        <w:rPr>
          <w:b/>
          <w:sz w:val="36"/>
          <w:szCs w:val="36"/>
        </w:rPr>
        <w:t>S.M.A.R.T. Goals</w:t>
      </w:r>
    </w:p>
    <w:p w:rsidR="00754545" w:rsidRPr="00754545" w:rsidRDefault="00754545" w:rsidP="00754545">
      <w:pPr>
        <w:jc w:val="center"/>
        <w:rPr>
          <w:b/>
          <w:sz w:val="36"/>
          <w:szCs w:val="36"/>
        </w:rPr>
      </w:pPr>
      <w:r w:rsidRPr="00754545">
        <w:rPr>
          <w:b/>
          <w:sz w:val="36"/>
          <w:szCs w:val="36"/>
        </w:rPr>
        <w:t>11</w:t>
      </w:r>
      <w:r w:rsidRPr="00754545">
        <w:rPr>
          <w:b/>
          <w:sz w:val="36"/>
          <w:szCs w:val="36"/>
          <w:vertAlign w:val="superscript"/>
        </w:rPr>
        <w:t>th</w:t>
      </w:r>
      <w:r w:rsidRPr="00754545">
        <w:rPr>
          <w:b/>
          <w:sz w:val="36"/>
          <w:szCs w:val="36"/>
        </w:rPr>
        <w:t xml:space="preserve"> Grade English</w:t>
      </w:r>
    </w:p>
    <w:p w:rsidR="00754545" w:rsidRPr="00754545" w:rsidRDefault="00F97175" w:rsidP="0075454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Lord of the Flies</w:t>
      </w:r>
      <w:r w:rsidR="00754545" w:rsidRPr="00F97175">
        <w:rPr>
          <w:b/>
          <w:sz w:val="36"/>
          <w:szCs w:val="36"/>
        </w:rPr>
        <w:t xml:space="preserve"> Unit</w:t>
      </w:r>
    </w:p>
    <w:p w:rsidR="00754545" w:rsidRPr="00754545" w:rsidRDefault="00754545" w:rsidP="00754545">
      <w:pPr>
        <w:rPr>
          <w:b/>
          <w:sz w:val="32"/>
          <w:szCs w:val="32"/>
        </w:rPr>
      </w:pPr>
      <w:r w:rsidRPr="00754545">
        <w:rPr>
          <w:b/>
          <w:sz w:val="32"/>
          <w:szCs w:val="32"/>
        </w:rPr>
        <w:t>Vocabulary Goal</w:t>
      </w:r>
      <w:r w:rsidR="00F97175">
        <w:rPr>
          <w:b/>
          <w:sz w:val="32"/>
          <w:szCs w:val="32"/>
        </w:rPr>
        <w:t>s</w:t>
      </w:r>
      <w:r w:rsidRPr="00754545">
        <w:rPr>
          <w:b/>
          <w:sz w:val="32"/>
          <w:szCs w:val="32"/>
        </w:rPr>
        <w:t>:</w:t>
      </w:r>
    </w:p>
    <w:p w:rsidR="00754545" w:rsidRPr="00754545" w:rsidRDefault="00F97175" w:rsidP="007545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will use 3 vocabulary words in all formal writing, and one vocabulary word during informal writings (</w:t>
      </w:r>
      <w:proofErr w:type="spellStart"/>
      <w:r>
        <w:rPr>
          <w:sz w:val="32"/>
          <w:szCs w:val="32"/>
        </w:rPr>
        <w:t>quickwrites</w:t>
      </w:r>
      <w:proofErr w:type="spellEnd"/>
      <w:r>
        <w:rPr>
          <w:sz w:val="32"/>
          <w:szCs w:val="32"/>
        </w:rPr>
        <w:t>/journaling)</w:t>
      </w:r>
    </w:p>
    <w:p w:rsidR="00754545" w:rsidRPr="00754545" w:rsidRDefault="00754545" w:rsidP="00754545">
      <w:pPr>
        <w:rPr>
          <w:b/>
          <w:sz w:val="32"/>
          <w:szCs w:val="32"/>
        </w:rPr>
      </w:pPr>
      <w:r w:rsidRPr="00754545">
        <w:rPr>
          <w:b/>
          <w:sz w:val="32"/>
          <w:szCs w:val="32"/>
        </w:rPr>
        <w:t>Article of the Week (AOW) Goal:</w:t>
      </w:r>
    </w:p>
    <w:p w:rsidR="00754545" w:rsidRPr="00754545" w:rsidRDefault="00F97175" w:rsidP="007545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will create synthesis/explore a common theme in two articles.</w:t>
      </w:r>
    </w:p>
    <w:p w:rsidR="00754545" w:rsidRPr="00754545" w:rsidRDefault="00754545" w:rsidP="00754545">
      <w:pPr>
        <w:rPr>
          <w:b/>
          <w:sz w:val="32"/>
          <w:szCs w:val="32"/>
        </w:rPr>
      </w:pPr>
      <w:r w:rsidRPr="00754545">
        <w:rPr>
          <w:b/>
          <w:sz w:val="32"/>
          <w:szCs w:val="32"/>
        </w:rPr>
        <w:t>Reading Goals:</w:t>
      </w:r>
    </w:p>
    <w:p w:rsidR="00754545" w:rsidRPr="00754545" w:rsidRDefault="00F97175" w:rsidP="0075454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will T4 all text using CCR questions</w:t>
      </w:r>
    </w:p>
    <w:p w:rsidR="00754545" w:rsidRPr="00754545" w:rsidRDefault="00F97175" w:rsidP="0075454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Summary</w:t>
      </w:r>
    </w:p>
    <w:p w:rsidR="00754545" w:rsidRPr="00754545" w:rsidRDefault="00F97175" w:rsidP="0075454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Style</w:t>
      </w:r>
    </w:p>
    <w:p w:rsidR="00F97175" w:rsidRDefault="00F97175" w:rsidP="0075454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Theme/thesis/purpose</w:t>
      </w:r>
    </w:p>
    <w:p w:rsidR="00754545" w:rsidRPr="00754545" w:rsidRDefault="00F97175" w:rsidP="0075454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Relation/impact on reader/world</w:t>
      </w:r>
      <w:r w:rsidR="00754545" w:rsidRPr="00754545">
        <w:rPr>
          <w:sz w:val="32"/>
          <w:szCs w:val="32"/>
        </w:rPr>
        <w:t xml:space="preserve"> </w:t>
      </w:r>
    </w:p>
    <w:p w:rsidR="00754545" w:rsidRPr="00754545" w:rsidRDefault="00754545" w:rsidP="00754545">
      <w:pPr>
        <w:rPr>
          <w:b/>
          <w:sz w:val="32"/>
          <w:szCs w:val="32"/>
        </w:rPr>
      </w:pPr>
      <w:r w:rsidRPr="00754545">
        <w:rPr>
          <w:b/>
          <w:sz w:val="32"/>
          <w:szCs w:val="32"/>
        </w:rPr>
        <w:t>Writing Goals:</w:t>
      </w:r>
    </w:p>
    <w:p w:rsidR="00F97175" w:rsidRDefault="00F97175" w:rsidP="00F971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will expand beyond the 5 paragraph essay.</w:t>
      </w:r>
    </w:p>
    <w:p w:rsidR="00F97175" w:rsidRDefault="00F97175" w:rsidP="00F971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will include elements of style in my writing.</w:t>
      </w:r>
    </w:p>
    <w:p w:rsidR="00754545" w:rsidRDefault="00F97175" w:rsidP="00F97175">
      <w:pPr>
        <w:rPr>
          <w:b/>
          <w:sz w:val="32"/>
          <w:szCs w:val="32"/>
        </w:rPr>
      </w:pPr>
      <w:r w:rsidRPr="00F97175">
        <w:rPr>
          <w:b/>
          <w:sz w:val="32"/>
          <w:szCs w:val="32"/>
        </w:rPr>
        <w:t xml:space="preserve">Research Goals: </w:t>
      </w:r>
      <w:r w:rsidR="00754545" w:rsidRPr="00F97175">
        <w:rPr>
          <w:b/>
          <w:sz w:val="32"/>
          <w:szCs w:val="32"/>
        </w:rPr>
        <w:t xml:space="preserve"> </w:t>
      </w:r>
    </w:p>
    <w:p w:rsidR="00F97175" w:rsidRDefault="00F97175" w:rsidP="00F971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will use correct MLA format in all my writing pieces</w:t>
      </w:r>
    </w:p>
    <w:p w:rsidR="00F97175" w:rsidRPr="00F97175" w:rsidRDefault="00F97175" w:rsidP="00F971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 will use scholarly journals/articles to enhance the main ideas in my essays. </w:t>
      </w:r>
    </w:p>
    <w:sectPr w:rsidR="00F97175" w:rsidRPr="00F97175" w:rsidSect="00754545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309F"/>
    <w:multiLevelType w:val="hybridMultilevel"/>
    <w:tmpl w:val="1986949E"/>
    <w:lvl w:ilvl="0" w:tplc="B4906B4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4545"/>
    <w:rsid w:val="00542AD8"/>
    <w:rsid w:val="0073790F"/>
    <w:rsid w:val="00754545"/>
    <w:rsid w:val="00882927"/>
    <w:rsid w:val="008B09E3"/>
    <w:rsid w:val="008B47EF"/>
    <w:rsid w:val="00B23A78"/>
    <w:rsid w:val="00B96418"/>
    <w:rsid w:val="00C363DD"/>
    <w:rsid w:val="00F9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EF"/>
  </w:style>
  <w:style w:type="paragraph" w:styleId="Heading1">
    <w:name w:val="heading 1"/>
    <w:basedOn w:val="Normal"/>
    <w:link w:val="Heading1Char"/>
    <w:uiPriority w:val="9"/>
    <w:qFormat/>
    <w:rsid w:val="00754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5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45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5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4545"/>
    <w:rPr>
      <w:b/>
      <w:bCs/>
    </w:rPr>
  </w:style>
  <w:style w:type="character" w:styleId="Emphasis">
    <w:name w:val="Emphasis"/>
    <w:basedOn w:val="DefaultParagraphFont"/>
    <w:uiPriority w:val="20"/>
    <w:qFormat/>
    <w:rsid w:val="007545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2011-11-04T17:34:00Z</cp:lastPrinted>
  <dcterms:created xsi:type="dcterms:W3CDTF">2012-03-14T11:18:00Z</dcterms:created>
  <dcterms:modified xsi:type="dcterms:W3CDTF">2012-03-15T15:11:00Z</dcterms:modified>
</cp:coreProperties>
</file>