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70" w:rsidRPr="003E4042" w:rsidRDefault="00FD1570" w:rsidP="003E4042">
      <w:pPr>
        <w:jc w:val="center"/>
        <w:rPr>
          <w:b/>
          <w:sz w:val="22"/>
          <w:szCs w:val="22"/>
        </w:rPr>
      </w:pPr>
      <w:r w:rsidRPr="003E4042">
        <w:rPr>
          <w:b/>
          <w:sz w:val="22"/>
          <w:szCs w:val="22"/>
        </w:rPr>
        <w:t>Name____________________________   Date_____________   Block_____</w:t>
      </w:r>
    </w:p>
    <w:p w:rsidR="00FD1570" w:rsidRPr="003E4042" w:rsidRDefault="00FD1570" w:rsidP="003E4042">
      <w:pPr>
        <w:jc w:val="center"/>
        <w:rPr>
          <w:b/>
          <w:sz w:val="22"/>
          <w:szCs w:val="22"/>
        </w:rPr>
      </w:pPr>
    </w:p>
    <w:p w:rsidR="00FD1570" w:rsidRPr="003E4042" w:rsidRDefault="00FD1570" w:rsidP="003E4042">
      <w:pPr>
        <w:jc w:val="center"/>
        <w:rPr>
          <w:b/>
          <w:sz w:val="22"/>
          <w:szCs w:val="22"/>
        </w:rPr>
      </w:pPr>
      <w:r w:rsidRPr="003E4042">
        <w:rPr>
          <w:b/>
          <w:sz w:val="22"/>
          <w:szCs w:val="22"/>
        </w:rPr>
        <w:t>Purpose</w:t>
      </w:r>
      <w:r w:rsidR="003E4042">
        <w:rPr>
          <w:b/>
          <w:sz w:val="22"/>
          <w:szCs w:val="22"/>
        </w:rPr>
        <w:t xml:space="preserve"> of this Assignment</w:t>
      </w:r>
      <w:r w:rsidRPr="003E4042">
        <w:rPr>
          <w:b/>
          <w:sz w:val="22"/>
          <w:szCs w:val="22"/>
        </w:rPr>
        <w:t>______________________________________________________</w:t>
      </w:r>
    </w:p>
    <w:p w:rsidR="00FD1570" w:rsidRPr="003E4042" w:rsidRDefault="00FD1570" w:rsidP="00FD1570">
      <w:pPr>
        <w:rPr>
          <w:b/>
          <w:sz w:val="20"/>
          <w:szCs w:val="20"/>
        </w:rPr>
      </w:pPr>
    </w:p>
    <w:p w:rsidR="00FD1570" w:rsidRPr="003E4042" w:rsidRDefault="00FD1570" w:rsidP="00FD1570">
      <w:pPr>
        <w:jc w:val="center"/>
        <w:rPr>
          <w:b/>
          <w:sz w:val="20"/>
          <w:szCs w:val="20"/>
        </w:rPr>
      </w:pPr>
      <w:r w:rsidRPr="003E4042">
        <w:rPr>
          <w:b/>
          <w:sz w:val="20"/>
          <w:szCs w:val="20"/>
        </w:rPr>
        <w:t>Decision Making Persuasive Essay</w:t>
      </w:r>
    </w:p>
    <w:p w:rsidR="00FD1570" w:rsidRPr="003E4042" w:rsidRDefault="00FD1570" w:rsidP="00FD1570">
      <w:pPr>
        <w:rPr>
          <w:b/>
          <w:sz w:val="20"/>
          <w:szCs w:val="20"/>
        </w:rPr>
      </w:pPr>
    </w:p>
    <w:p w:rsidR="00FD1570" w:rsidRPr="003E4042" w:rsidRDefault="00FD1570" w:rsidP="00FD1570">
      <w:pPr>
        <w:rPr>
          <w:sz w:val="20"/>
          <w:szCs w:val="20"/>
        </w:rPr>
      </w:pPr>
      <w:r w:rsidRPr="003E4042">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1.35pt;margin-top:10.65pt;width:420.05pt;height:242.55pt;z-index:251660288;mso-height-percent:200;mso-height-percent:200;mso-width-relative:margin;mso-height-relative:margin">
            <v:textbox style="mso-fit-shape-to-text:t">
              <w:txbxContent>
                <w:p w:rsidR="00FD1570" w:rsidRPr="003E4042" w:rsidRDefault="00FD1570" w:rsidP="00FD1570">
                  <w:r w:rsidRPr="003E4042">
                    <w:t>Teenagers are faced with many decisions that may affect them for the rest of their lives. One such decision is what they will do after graduating from high school. Some experts argue that students need a college degree to plan a successful future. Others contend that some students are better served joining the military or the workforce after high school. In your opinion, is there a need for all high school graduates to attend college?</w:t>
                  </w:r>
                </w:p>
                <w:p w:rsidR="00FD1570" w:rsidRPr="003E4042" w:rsidRDefault="00FD1570" w:rsidP="00FD1570"/>
                <w:p w:rsidR="00FD1570" w:rsidRPr="003E4042" w:rsidRDefault="00FD1570" w:rsidP="00FD1570">
                  <w:r w:rsidRPr="003E4042">
                    <w:t xml:space="preserve">In your essay, take a position on this question. You may write about either one of the two points of view given, or you may present a different point of view on this question. Use specific reasons and examples to support your position. </w:t>
                  </w:r>
                </w:p>
                <w:p w:rsidR="00FD1570" w:rsidRDefault="00FD1570"/>
              </w:txbxContent>
            </v:textbox>
          </v:shape>
        </w:pict>
      </w: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pStyle w:val="BodyTextIndent"/>
        <w:tabs>
          <w:tab w:val="clear" w:pos="72"/>
          <w:tab w:val="left" w:pos="720"/>
        </w:tabs>
        <w:rPr>
          <w:sz w:val="20"/>
        </w:rPr>
      </w:pPr>
    </w:p>
    <w:p w:rsidR="00FD1570" w:rsidRPr="003E4042" w:rsidRDefault="00FD1570" w:rsidP="00FD1570">
      <w:pPr>
        <w:rPr>
          <w:b/>
          <w:sz w:val="20"/>
          <w:szCs w:val="20"/>
        </w:rPr>
      </w:pPr>
      <w:r w:rsidRPr="003E4042">
        <w:rPr>
          <w:b/>
          <w:sz w:val="20"/>
          <w:szCs w:val="20"/>
        </w:rPr>
        <w:t>Brainstorm:</w:t>
      </w:r>
    </w:p>
    <w:p w:rsidR="00FD1570" w:rsidRPr="003E4042" w:rsidRDefault="003E4042" w:rsidP="00FD1570">
      <w:pPr>
        <w:rPr>
          <w:sz w:val="20"/>
          <w:szCs w:val="20"/>
        </w:rPr>
      </w:pPr>
      <w:r>
        <w:rPr>
          <w:noProof/>
          <w:lang w:eastAsia="zh-TW"/>
        </w:rPr>
        <w:pict>
          <v:shape id="_x0000_s1029" type="#_x0000_t202" style="position:absolute;margin-left:245.6pt;margin-top:8pt;width:266.65pt;height:398.15pt;z-index:251666432;mso-width-relative:margin;mso-height-relative:margin">
            <v:textbox>
              <w:txbxContent>
                <w:p w:rsidR="003E4042" w:rsidRPr="003E4042" w:rsidRDefault="003E4042" w:rsidP="003E4042">
                  <w:pPr>
                    <w:jc w:val="center"/>
                  </w:pPr>
                  <w:r w:rsidRPr="003E4042">
                    <w:rPr>
                      <w:b/>
                      <w:sz w:val="20"/>
                      <w:szCs w:val="20"/>
                      <w:u w:val="single"/>
                    </w:rPr>
                    <w:t>Students Should Not Go To College</w:t>
                  </w:r>
                </w:p>
              </w:txbxContent>
            </v:textbox>
          </v:shape>
        </w:pict>
      </w:r>
      <w:r w:rsidRPr="003E4042">
        <w:rPr>
          <w:noProof/>
          <w:sz w:val="20"/>
          <w:szCs w:val="20"/>
          <w:lang w:eastAsia="zh-TW"/>
        </w:rPr>
        <w:pict>
          <v:shape id="_x0000_s1028" type="#_x0000_t202" style="position:absolute;margin-left:-24.85pt;margin-top:8pt;width:237.1pt;height:398.15pt;z-index:251664384;mso-width-relative:margin;mso-height-relative:margin">
            <v:textbox>
              <w:txbxContent>
                <w:p w:rsidR="003E4042" w:rsidRDefault="003E4042" w:rsidP="003E4042">
                  <w:pPr>
                    <w:jc w:val="center"/>
                  </w:pPr>
                  <w:r w:rsidRPr="003E4042">
                    <w:rPr>
                      <w:b/>
                      <w:sz w:val="20"/>
                      <w:szCs w:val="20"/>
                      <w:u w:val="single"/>
                    </w:rPr>
                    <w:t>Students Should Go To College</w:t>
                  </w:r>
                </w:p>
              </w:txbxContent>
            </v:textbox>
          </v:shape>
        </w:pict>
      </w:r>
    </w:p>
    <w:p w:rsidR="00FD1570" w:rsidRDefault="00FD1570" w:rsidP="00FD1570">
      <w:r w:rsidRPr="003E4042">
        <w:rPr>
          <w:sz w:val="20"/>
          <w:szCs w:val="20"/>
        </w:rPr>
        <w:tab/>
      </w:r>
      <w:r w:rsidRPr="003E4042">
        <w:rPr>
          <w:sz w:val="20"/>
          <w:szCs w:val="20"/>
        </w:rPr>
        <w:tab/>
      </w:r>
      <w:r w:rsidR="003E4042">
        <w:rPr>
          <w:sz w:val="20"/>
          <w:szCs w:val="20"/>
        </w:rPr>
        <w:t xml:space="preserve">                                  </w:t>
      </w:r>
      <w:r>
        <w:br w:type="page"/>
      </w:r>
    </w:p>
    <w:p w:rsidR="00FD1570" w:rsidRPr="00FD1570" w:rsidRDefault="00FD1570" w:rsidP="00FD1570">
      <w:pPr>
        <w:rPr>
          <w:b/>
        </w:rPr>
      </w:pPr>
      <w:r w:rsidRPr="00FD1570">
        <w:rPr>
          <w:b/>
        </w:rPr>
        <w:lastRenderedPageBreak/>
        <w:t>Your essay MUST contain the following:</w:t>
      </w:r>
    </w:p>
    <w:p w:rsidR="00FD1570" w:rsidRDefault="00FD1570" w:rsidP="00FD1570"/>
    <w:p w:rsidR="00FD1570" w:rsidRDefault="00FD1570" w:rsidP="00FD1570">
      <w:r>
        <w:rPr>
          <w:noProof/>
          <w:lang w:eastAsia="zh-TW"/>
        </w:rPr>
        <w:pict>
          <v:shape id="_x0000_s1027" type="#_x0000_t202" style="position:absolute;margin-left:-14.3pt;margin-top:.4pt;width:503.3pt;height:214.95pt;z-index:251662336;mso-height-percent:200;mso-height-percent:200;mso-width-relative:margin;mso-height-relative:margin">
            <v:textbox style="mso-fit-shape-to-text:t">
              <w:txbxContent>
                <w:p w:rsidR="00FD1570" w:rsidRDefault="00FD1570" w:rsidP="00FD1570">
                  <w:r>
                    <w:t>Introduction</w:t>
                  </w:r>
                </w:p>
                <w:p w:rsidR="00FD1570" w:rsidRDefault="00FD1570" w:rsidP="00FD1570">
                  <w:pPr>
                    <w:pStyle w:val="ListParagraph"/>
                    <w:numPr>
                      <w:ilvl w:val="0"/>
                      <w:numId w:val="1"/>
                    </w:numPr>
                  </w:pPr>
                  <w:r>
                    <w:t>Global Statement</w:t>
                  </w:r>
                </w:p>
                <w:p w:rsidR="00FD1570" w:rsidRDefault="00FD1570" w:rsidP="00FD1570">
                  <w:pPr>
                    <w:pStyle w:val="ListParagraph"/>
                    <w:numPr>
                      <w:ilvl w:val="0"/>
                      <w:numId w:val="1"/>
                    </w:numPr>
                  </w:pPr>
                  <w:r>
                    <w:t>Background Information</w:t>
                  </w:r>
                </w:p>
                <w:p w:rsidR="00FD1570" w:rsidRDefault="00FD1570" w:rsidP="00FD1570">
                  <w:pPr>
                    <w:pStyle w:val="ListParagraph"/>
                    <w:numPr>
                      <w:ilvl w:val="0"/>
                      <w:numId w:val="1"/>
                    </w:numPr>
                  </w:pPr>
                  <w:r>
                    <w:t>Thesis (NO DIVIDED THESIS)</w:t>
                  </w:r>
                </w:p>
                <w:p w:rsidR="00FD1570" w:rsidRDefault="00FD1570" w:rsidP="00FD1570"/>
                <w:p w:rsidR="00FD1570" w:rsidRDefault="00FD1570" w:rsidP="00FD1570">
                  <w:r>
                    <w:t>Three Body Paragraphs Containing:</w:t>
                  </w:r>
                </w:p>
                <w:p w:rsidR="00FD1570" w:rsidRDefault="00FD1570" w:rsidP="00FD1570">
                  <w:pPr>
                    <w:pStyle w:val="ListParagraph"/>
                    <w:numPr>
                      <w:ilvl w:val="0"/>
                      <w:numId w:val="1"/>
                    </w:numPr>
                  </w:pPr>
                  <w:r>
                    <w:t>Topic Sentence with Main Idea</w:t>
                  </w:r>
                </w:p>
                <w:p w:rsidR="00FD1570" w:rsidRDefault="00FD1570" w:rsidP="00FD1570">
                  <w:pPr>
                    <w:pStyle w:val="ListParagraph"/>
                    <w:numPr>
                      <w:ilvl w:val="0"/>
                      <w:numId w:val="1"/>
                    </w:numPr>
                  </w:pPr>
                  <w:r>
                    <w:t>Support for your Main Idea</w:t>
                  </w:r>
                </w:p>
                <w:p w:rsidR="00FD1570" w:rsidRDefault="00FD1570" w:rsidP="00FD1570">
                  <w:pPr>
                    <w:pStyle w:val="ListParagraph"/>
                    <w:numPr>
                      <w:ilvl w:val="0"/>
                      <w:numId w:val="1"/>
                    </w:numPr>
                  </w:pPr>
                  <w:r>
                    <w:t>Opposition statement</w:t>
                  </w:r>
                </w:p>
                <w:p w:rsidR="00FD1570" w:rsidRDefault="00FD1570" w:rsidP="00FD1570">
                  <w:pPr>
                    <w:pStyle w:val="ListParagraph"/>
                    <w:numPr>
                      <w:ilvl w:val="0"/>
                      <w:numId w:val="1"/>
                    </w:numPr>
                  </w:pPr>
                  <w:r>
                    <w:t>Counter Argument of Opposition with more support</w:t>
                  </w:r>
                </w:p>
                <w:p w:rsidR="00FD1570" w:rsidRDefault="00FD1570" w:rsidP="00FD1570"/>
                <w:p w:rsidR="00FD1570" w:rsidRDefault="00FD1570" w:rsidP="00FD1570">
                  <w:r>
                    <w:t>Conclusion</w:t>
                  </w:r>
                </w:p>
                <w:p w:rsidR="00FD1570" w:rsidRDefault="00FD1570" w:rsidP="00FD1570">
                  <w:pPr>
                    <w:pStyle w:val="ListParagraph"/>
                    <w:numPr>
                      <w:ilvl w:val="0"/>
                      <w:numId w:val="1"/>
                    </w:numPr>
                  </w:pPr>
                  <w:r>
                    <w:t>Restate your original thesis (REWORD THIS)</w:t>
                  </w:r>
                </w:p>
                <w:p w:rsidR="00FD1570" w:rsidRDefault="00FD1570" w:rsidP="00FD1570">
                  <w:pPr>
                    <w:pStyle w:val="ListParagraph"/>
                    <w:numPr>
                      <w:ilvl w:val="0"/>
                      <w:numId w:val="1"/>
                    </w:numPr>
                  </w:pPr>
                  <w:r>
                    <w:t>Explain the SO WHAT?</w:t>
                  </w:r>
                </w:p>
                <w:p w:rsidR="00FD1570" w:rsidRDefault="00FD1570"/>
              </w:txbxContent>
            </v:textbox>
          </v:shape>
        </w:pict>
      </w:r>
    </w:p>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Pr>
        <w:rPr>
          <w:b/>
        </w:rPr>
      </w:pPr>
      <w:r>
        <w:rPr>
          <w:b/>
        </w:rPr>
        <w:t>Focus Areas:</w:t>
      </w:r>
    </w:p>
    <w:p w:rsidR="00FD1570" w:rsidRDefault="00FD1570" w:rsidP="00FD1570">
      <w:pPr>
        <w:rPr>
          <w:b/>
        </w:rPr>
      </w:pPr>
    </w:p>
    <w:p w:rsidR="00FD1570" w:rsidRDefault="003E4042" w:rsidP="003E4042">
      <w:r>
        <w:rPr>
          <w:b/>
        </w:rPr>
        <w:t xml:space="preserve">Vocabulary: </w:t>
      </w:r>
      <w:r w:rsidR="00FD1570">
        <w:t>You MUST correctly include the vocabulary words from our Word of the Day list.</w:t>
      </w:r>
    </w:p>
    <w:p w:rsidR="00FD1570" w:rsidRDefault="00FD1570" w:rsidP="003E4042"/>
    <w:p w:rsidR="00FD1570" w:rsidRDefault="003E4042" w:rsidP="003E4042">
      <w:r>
        <w:rPr>
          <w:b/>
        </w:rPr>
        <w:t xml:space="preserve">Grammar: </w:t>
      </w:r>
      <w:r w:rsidR="00FD1570">
        <w:t>You must ALSO show proof that you have avoided</w:t>
      </w:r>
      <w:r>
        <w:t xml:space="preserve"> verb tense inconsistencies AND included interrupters.</w:t>
      </w:r>
    </w:p>
    <w:p w:rsidR="003E4042" w:rsidRDefault="003E4042" w:rsidP="003E4042"/>
    <w:p w:rsidR="003E4042" w:rsidRDefault="003E4042" w:rsidP="003E4042">
      <w:r>
        <w:rPr>
          <w:b/>
        </w:rPr>
        <w:t xml:space="preserve">MLA: </w:t>
      </w:r>
      <w:r>
        <w:t xml:space="preserve">Your final draft needs to SHINE in MLA format </w:t>
      </w:r>
    </w:p>
    <w:p w:rsidR="003E4042" w:rsidRDefault="003E4042" w:rsidP="003E4042"/>
    <w:p w:rsidR="003E4042" w:rsidRDefault="003E4042" w:rsidP="003E4042"/>
    <w:p w:rsidR="003E4042" w:rsidRPr="003E4042" w:rsidRDefault="003E4042" w:rsidP="003E4042">
      <w:pPr>
        <w:jc w:val="center"/>
        <w:rPr>
          <w:b/>
        </w:rPr>
      </w:pPr>
      <w:r>
        <w:rPr>
          <w:b/>
        </w:rPr>
        <w:t>THE FINAL PAPER WILL BE DUE ON WEDNESDAY, NOVEMBER 14</w:t>
      </w:r>
      <w:r w:rsidRPr="003E4042">
        <w:rPr>
          <w:b/>
          <w:vertAlign w:val="superscript"/>
        </w:rPr>
        <w:t>th</w:t>
      </w:r>
      <w:r>
        <w:rPr>
          <w:b/>
        </w:rPr>
        <w:t>.</w:t>
      </w:r>
    </w:p>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FD1570" w:rsidRDefault="00FD1570" w:rsidP="00FD1570"/>
    <w:p w:rsidR="003E4042" w:rsidRDefault="003E4042" w:rsidP="00FD1570"/>
    <w:p w:rsidR="00FD1570" w:rsidRPr="00FD1570" w:rsidRDefault="00FD1570" w:rsidP="00FD1570">
      <w:pPr>
        <w:rPr>
          <w:b/>
          <w:bCs/>
          <w:sz w:val="20"/>
          <w:szCs w:val="20"/>
        </w:rPr>
      </w:pPr>
      <w:r w:rsidRPr="00FD1570">
        <w:rPr>
          <w:b/>
          <w:bCs/>
          <w:sz w:val="20"/>
          <w:szCs w:val="20"/>
        </w:rPr>
        <w:t>ACT Persuasive Writing</w:t>
      </w:r>
    </w:p>
    <w:p w:rsidR="00FD1570" w:rsidRPr="00FD1570" w:rsidRDefault="00FD1570" w:rsidP="00FD1570">
      <w:pPr>
        <w:jc w:val="center"/>
        <w:rPr>
          <w:b/>
          <w:bCs/>
          <w:sz w:val="20"/>
          <w:szCs w:val="20"/>
        </w:rPr>
      </w:pPr>
      <w:r w:rsidRPr="00FD1570">
        <w:rPr>
          <w:b/>
          <w:bCs/>
          <w:sz w:val="20"/>
          <w:szCs w:val="20"/>
        </w:rPr>
        <w:t>Scoring Guidelines</w:t>
      </w:r>
    </w:p>
    <w:p w:rsidR="00FD1570" w:rsidRPr="00FD1570" w:rsidRDefault="00FD1570" w:rsidP="00FD1570">
      <w:pPr>
        <w:jc w:val="center"/>
        <w:rPr>
          <w:b/>
          <w:bCs/>
          <w:sz w:val="20"/>
          <w:szCs w:val="20"/>
        </w:rPr>
      </w:pPr>
    </w:p>
    <w:p w:rsidR="00FD1570" w:rsidRPr="00FD1570" w:rsidRDefault="00FD1570" w:rsidP="00FD1570">
      <w:pPr>
        <w:rPr>
          <w:b/>
          <w:sz w:val="20"/>
          <w:szCs w:val="20"/>
        </w:rPr>
      </w:pPr>
      <w:r w:rsidRPr="00FD1570">
        <w:rPr>
          <w:b/>
          <w:sz w:val="20"/>
          <w:szCs w:val="20"/>
        </w:rPr>
        <w:t>These are the descriptions of scoring criteria that trained raters will follow to determine the score (1–6) for each essay.</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6</w:t>
      </w:r>
      <w:r w:rsidRPr="00FD1570">
        <w:rPr>
          <w:b/>
          <w:bCs/>
          <w:sz w:val="20"/>
          <w:szCs w:val="20"/>
        </w:rPr>
        <w:br/>
        <w:t>Essays within this score range demonstrate effective skill in responding to the task.</w:t>
      </w:r>
    </w:p>
    <w:p w:rsidR="00FD1570" w:rsidRPr="00FD1570" w:rsidRDefault="00FD1570" w:rsidP="00FD1570">
      <w:pPr>
        <w:rPr>
          <w:sz w:val="20"/>
          <w:szCs w:val="20"/>
        </w:rPr>
      </w:pPr>
      <w:r w:rsidRPr="00FD1570">
        <w:rPr>
          <w:sz w:val="20"/>
          <w:szCs w:val="20"/>
        </w:rPr>
        <w:t>The essay shows a clear understanding of the task. The essay takes a position on the issue and may offer a critical context for discussion. The essay addresses complexity by examining different perspectives on the issue, or by evaluating the implications and/or complications of the issue, or by fully responding to counter-arguments to the writer's position. Development of ideas is ample, specific, and logical. Most ideas are fully elaborated. A clear focus on the specific issue in the prompt is maintained. The organization of the essay is clear: the organization may be somewhat predictable or it may grow from the writer's purpose. Ideas are logically sequenced. Most transitions reflect the writer's logic and are usually integrated into the essay. The introduction and conclusion are effective, clear, and well developed. The essay shows a good command of language. Sentences are varied and word choice is varied and precise. There are few, if any, errors to distract the reader.</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 xml:space="preserve">Score = 5 </w:t>
      </w:r>
      <w:r w:rsidRPr="00FD1570">
        <w:rPr>
          <w:b/>
          <w:bCs/>
          <w:sz w:val="20"/>
          <w:szCs w:val="20"/>
        </w:rPr>
        <w:br/>
        <w:t>Essays within this score range demonstrate competent skill in responding to the task.</w:t>
      </w:r>
    </w:p>
    <w:p w:rsidR="00FD1570" w:rsidRPr="00FD1570" w:rsidRDefault="00FD1570" w:rsidP="00FD1570">
      <w:pPr>
        <w:rPr>
          <w:sz w:val="20"/>
          <w:szCs w:val="20"/>
        </w:rPr>
      </w:pPr>
      <w:r w:rsidRPr="00FD1570">
        <w:rPr>
          <w:sz w:val="20"/>
          <w:szCs w:val="20"/>
        </w:rPr>
        <w:t>The essay shows a clear understanding of the task. The essay takes a position on the issue and may offer a broad context for discussion. The essay shows recognition of complexity by partially evaluating the implications and/or complications of the issue, or by responding to counter-arguments to the writer's position. Development of ideas is specific and logical. Most ideas are elaborated, with clear movement between general statements and specific reasons, examples, and details. Focus on the specific issue in the prompt is maintained. The organization of the essay is clear, although it may be predictable. Ideas are logically sequenced, although simple and obvious transitions may be used. The introduction and conclusion are clear and generally well developed. Language is competent. Sentences are somewhat varied and word choice is sometimes varied and precise. There may be a few errors, but they are rarely distracting.</w:t>
      </w: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4</w:t>
      </w:r>
      <w:r w:rsidRPr="00FD1570">
        <w:rPr>
          <w:b/>
          <w:bCs/>
          <w:sz w:val="20"/>
          <w:szCs w:val="20"/>
        </w:rPr>
        <w:br/>
        <w:t>Essays within this score range demonstrate adequate skill in responding to the task.</w:t>
      </w:r>
    </w:p>
    <w:p w:rsidR="00FD1570" w:rsidRPr="00FD1570" w:rsidRDefault="00FD1570" w:rsidP="00FD1570">
      <w:pPr>
        <w:rPr>
          <w:sz w:val="20"/>
          <w:szCs w:val="20"/>
        </w:rPr>
      </w:pPr>
      <w:r w:rsidRPr="00FD1570">
        <w:rPr>
          <w:sz w:val="20"/>
          <w:szCs w:val="20"/>
        </w:rPr>
        <w:t>The essay shows an understanding of the task. The essay takes a position on the issue and may offer some context for discussion. The essay may show some recognition of complexity by providing some response to counter-arguments to the writer's position. Development of ideas is adequate, with some movement between general statements and specific reasons, examples, and details. Focus on the specific issue in the prompt is maintained throughout most of the essay. The organization of the essay is apparent but predictable. Some evidence of logical sequencing of ideas is apparent, although most transitions are simple and obvious. The introduction and conclusion are clear and somewhat developed. Language is adequate, with some sentence variety and appropriate word choice. There may be some distracting errors, but they do not impede understanding.</w:t>
      </w:r>
    </w:p>
    <w:p w:rsidR="00FD1570" w:rsidRPr="00FD1570" w:rsidRDefault="00FD1570" w:rsidP="00FD1570">
      <w:pPr>
        <w:rPr>
          <w:sz w:val="20"/>
          <w:szCs w:val="20"/>
        </w:rPr>
      </w:pPr>
    </w:p>
    <w:p w:rsidR="00FD1570" w:rsidRPr="00FD1570" w:rsidRDefault="00FD1570" w:rsidP="00FD1570">
      <w:pPr>
        <w:rPr>
          <w:sz w:val="20"/>
          <w:szCs w:val="20"/>
        </w:rPr>
      </w:pPr>
    </w:p>
    <w:p w:rsidR="00FD1570" w:rsidRPr="00FD1570" w:rsidRDefault="00FD1570" w:rsidP="00FD1570">
      <w:pPr>
        <w:rPr>
          <w:b/>
          <w:bCs/>
          <w:sz w:val="20"/>
          <w:szCs w:val="20"/>
        </w:rPr>
      </w:pPr>
      <w:r w:rsidRPr="00FD1570">
        <w:rPr>
          <w:b/>
          <w:bCs/>
          <w:sz w:val="20"/>
          <w:szCs w:val="20"/>
        </w:rPr>
        <w:t>Score = 3</w:t>
      </w:r>
      <w:r w:rsidRPr="00FD1570">
        <w:rPr>
          <w:b/>
          <w:bCs/>
          <w:sz w:val="20"/>
          <w:szCs w:val="20"/>
        </w:rPr>
        <w:br/>
        <w:t>Essays within this score range demonstrate some developing skill in responding to the task.</w:t>
      </w:r>
    </w:p>
    <w:p w:rsidR="00FD1570" w:rsidRPr="00FD1570" w:rsidRDefault="00FD1570" w:rsidP="00FD1570">
      <w:pPr>
        <w:rPr>
          <w:sz w:val="20"/>
          <w:szCs w:val="20"/>
        </w:rPr>
      </w:pPr>
      <w:r w:rsidRPr="00FD1570">
        <w:rPr>
          <w:sz w:val="20"/>
          <w:szCs w:val="20"/>
        </w:rPr>
        <w:t>The essay shows some understanding of the task. The essay takes a position on the issue but does not offer a context for discussion. The essay may acknowledge a counter-argument to the writer's position, but its development is brief or unclear. Development of ideas is limited and may be repetitious, with little, if any, movement between general statements and specific reasons, examples, and details. Focus on the general topic is maintained, but focus on the specific issue in the prompt may not be maintained. The organization of the essay is simple. Ideas are logically grouped within parts of the essay, but there is little or no evidence of logical sequencing of ideas. Transitions, if used, are simple and obvious. An introduction and conclusion are clearly discernible but underdeveloped. Language shows a basic control. Sentences show a little variety and word choice is appropriate. Errors may be distracting and may occasionally impede understanding.</w:t>
      </w:r>
    </w:p>
    <w:p w:rsidR="00FD1570" w:rsidRPr="00FD1570" w:rsidRDefault="00FD1570" w:rsidP="00FD1570">
      <w:pPr>
        <w:rPr>
          <w:b/>
          <w:bCs/>
          <w:sz w:val="20"/>
          <w:szCs w:val="20"/>
        </w:rPr>
      </w:pPr>
    </w:p>
    <w:p w:rsidR="00FD1570" w:rsidRPr="00FD1570" w:rsidRDefault="00FD1570" w:rsidP="00FD1570">
      <w:pPr>
        <w:rPr>
          <w:b/>
          <w:bCs/>
          <w:sz w:val="20"/>
          <w:szCs w:val="20"/>
        </w:rPr>
      </w:pPr>
      <w:r w:rsidRPr="00FD1570">
        <w:rPr>
          <w:b/>
          <w:bCs/>
          <w:sz w:val="20"/>
          <w:szCs w:val="20"/>
        </w:rPr>
        <w:lastRenderedPageBreak/>
        <w:t>Score = 2</w:t>
      </w:r>
      <w:r w:rsidRPr="00FD1570">
        <w:rPr>
          <w:b/>
          <w:bCs/>
          <w:sz w:val="20"/>
          <w:szCs w:val="20"/>
        </w:rPr>
        <w:br/>
        <w:t>Essays within this score range demonstrate inconsistent or weak skill in responding to the task.</w:t>
      </w:r>
    </w:p>
    <w:p w:rsidR="00FD1570" w:rsidRPr="00FD1570" w:rsidRDefault="00FD1570" w:rsidP="00FD1570">
      <w:pPr>
        <w:rPr>
          <w:sz w:val="20"/>
          <w:szCs w:val="20"/>
        </w:rPr>
      </w:pPr>
      <w:r w:rsidRPr="00FD1570">
        <w:rPr>
          <w:sz w:val="20"/>
          <w:szCs w:val="20"/>
        </w:rPr>
        <w:t>The essay shows a weak understanding of the task. The essay may not take a position on the issue, or the essay may take a position but fail to convey reasons to support that position, or the essay may take a position but fail to maintain a stance. There is little or no recognition of a counter-argument to the writer's position. The essay is thinly developed. If examples are given, they are general and may not be clearly relevant. The essay may include extensive repetition of the writer's ideas or of ideas in the prompt. Focus on the general topic is maintained, but focus on the specific issue in the prompt may not be maintained. There is some indication of an organizational structure, and some logical grouping of ideas within parts of the essay is apparent. Transitions, if used, are simple and obvious, and they may be inappropriate or misleading. An introduction and conclusion are discernible but minimal. Sentence structure and word choice are usually simple. Errors may be frequently distracting and may sometimes impede understanding.</w:t>
      </w:r>
    </w:p>
    <w:p w:rsidR="00FD1570" w:rsidRPr="00FD1570" w:rsidRDefault="00FD1570" w:rsidP="00FD1570">
      <w:pPr>
        <w:rPr>
          <w:b/>
          <w:bCs/>
          <w:sz w:val="20"/>
          <w:szCs w:val="20"/>
        </w:rPr>
      </w:pPr>
    </w:p>
    <w:p w:rsidR="00FD1570" w:rsidRPr="00FD1570" w:rsidRDefault="00FD1570" w:rsidP="00FD1570">
      <w:pPr>
        <w:rPr>
          <w:b/>
          <w:bCs/>
          <w:sz w:val="20"/>
          <w:szCs w:val="20"/>
        </w:rPr>
      </w:pPr>
      <w:r w:rsidRPr="00FD1570">
        <w:rPr>
          <w:b/>
          <w:bCs/>
          <w:sz w:val="20"/>
          <w:szCs w:val="20"/>
        </w:rPr>
        <w:t>Score = 1</w:t>
      </w:r>
      <w:r w:rsidRPr="00FD1570">
        <w:rPr>
          <w:b/>
          <w:bCs/>
          <w:sz w:val="20"/>
          <w:szCs w:val="20"/>
        </w:rPr>
        <w:br/>
        <w:t>Essays within this score range show little or no skill in responding to the task.</w:t>
      </w:r>
    </w:p>
    <w:p w:rsidR="00FD1570" w:rsidRPr="00FD1570" w:rsidRDefault="00FD1570" w:rsidP="00FD1570">
      <w:pPr>
        <w:rPr>
          <w:sz w:val="20"/>
          <w:szCs w:val="20"/>
        </w:rPr>
      </w:pPr>
      <w:r w:rsidRPr="00FD1570">
        <w:rPr>
          <w:sz w:val="20"/>
          <w:szCs w:val="20"/>
        </w:rPr>
        <w:t>The essay shows little or no understanding of the task. If the essay takes a position, it fails to convey reasons to support that position. The essay is minimally developed. The essay may include excessive repetition of the writer's ideas or of ideas in the prompt. Focus on the general topic is usually maintained, but focus on the specific issue in the prompt may not be maintained. There is little or no evidence of an organizational structure or of the logical grouping of ideas. Transitions are rarely used. If present, an introduction and conclusion are minimal. Sentence structure and word choice are simple. Errors may be frequently distracting and may significantly impede understanding.</w:t>
      </w:r>
    </w:p>
    <w:p w:rsidR="00FD1570" w:rsidRPr="00FD1570" w:rsidRDefault="00FD1570" w:rsidP="00FD1570">
      <w:pPr>
        <w:rPr>
          <w:sz w:val="20"/>
          <w:szCs w:val="20"/>
        </w:rPr>
      </w:pPr>
    </w:p>
    <w:p w:rsidR="00FD1570" w:rsidRDefault="00FD1570" w:rsidP="00FD1570">
      <w:pPr>
        <w:rPr>
          <w:b/>
          <w:bCs/>
        </w:rPr>
      </w:pPr>
    </w:p>
    <w:p w:rsidR="00FD1570" w:rsidRDefault="00FD1570" w:rsidP="00FD1570">
      <w:r>
        <w:rPr>
          <w:b/>
          <w:bCs/>
        </w:rPr>
        <w:t>No Score</w:t>
      </w:r>
      <w:r>
        <w:rPr>
          <w:b/>
          <w:bCs/>
        </w:rPr>
        <w:br/>
        <w:t>Blank, Off-Topic, Illegible, Not in English, or Void</w:t>
      </w:r>
    </w:p>
    <w:p w:rsidR="00FD1570" w:rsidRDefault="00FD1570" w:rsidP="00FD1570"/>
    <w:p w:rsidR="00FD1570" w:rsidRDefault="00FD1570" w:rsidP="00FD1570">
      <w:r>
        <w:t xml:space="preserve"> </w:t>
      </w: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FD1570" w:rsidRDefault="00FD1570" w:rsidP="00FD1570">
      <w:pPr>
        <w:pStyle w:val="Heading8"/>
        <w:tabs>
          <w:tab w:val="left" w:pos="1152"/>
        </w:tabs>
        <w:spacing w:before="0"/>
        <w:rPr>
          <w:i w:val="0"/>
        </w:rPr>
      </w:pPr>
    </w:p>
    <w:p w:rsidR="00772200" w:rsidRDefault="00772200"/>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1EFD"/>
    <w:multiLevelType w:val="hybridMultilevel"/>
    <w:tmpl w:val="6BE25B78"/>
    <w:lvl w:ilvl="0" w:tplc="09A41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570"/>
    <w:rsid w:val="003E4042"/>
    <w:rsid w:val="00772200"/>
    <w:rsid w:val="007B7EE4"/>
    <w:rsid w:val="00FD1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7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FD157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FD1570"/>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unhideWhenUsed/>
    <w:rsid w:val="00FD1570"/>
    <w:pPr>
      <w:tabs>
        <w:tab w:val="left" w:pos="72"/>
      </w:tabs>
    </w:pPr>
    <w:rPr>
      <w:szCs w:val="20"/>
    </w:rPr>
  </w:style>
  <w:style w:type="character" w:customStyle="1" w:styleId="BodyTextIndentChar">
    <w:name w:val="Body Text Indent Char"/>
    <w:basedOn w:val="DefaultParagraphFont"/>
    <w:link w:val="BodyTextIndent"/>
    <w:semiHidden/>
    <w:rsid w:val="00FD15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1570"/>
    <w:rPr>
      <w:rFonts w:ascii="Tahoma" w:hAnsi="Tahoma" w:cs="Tahoma"/>
      <w:sz w:val="16"/>
      <w:szCs w:val="16"/>
    </w:rPr>
  </w:style>
  <w:style w:type="character" w:customStyle="1" w:styleId="BalloonTextChar">
    <w:name w:val="Balloon Text Char"/>
    <w:basedOn w:val="DefaultParagraphFont"/>
    <w:link w:val="BalloonText"/>
    <w:uiPriority w:val="99"/>
    <w:semiHidden/>
    <w:rsid w:val="00FD1570"/>
    <w:rPr>
      <w:rFonts w:ascii="Tahoma" w:eastAsia="Times New Roman" w:hAnsi="Tahoma" w:cs="Tahoma"/>
      <w:sz w:val="16"/>
      <w:szCs w:val="16"/>
    </w:rPr>
  </w:style>
  <w:style w:type="paragraph" w:styleId="ListParagraph">
    <w:name w:val="List Paragraph"/>
    <w:basedOn w:val="Normal"/>
    <w:uiPriority w:val="34"/>
    <w:qFormat/>
    <w:rsid w:val="00FD1570"/>
    <w:pPr>
      <w:ind w:left="720"/>
      <w:contextualSpacing/>
    </w:pPr>
  </w:style>
</w:styles>
</file>

<file path=word/webSettings.xml><?xml version="1.0" encoding="utf-8"?>
<w:webSettings xmlns:r="http://schemas.openxmlformats.org/officeDocument/2006/relationships" xmlns:w="http://schemas.openxmlformats.org/wordprocessingml/2006/main">
  <w:divs>
    <w:div w:id="2615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2011-11-07T12:54:00Z</dcterms:created>
  <dcterms:modified xsi:type="dcterms:W3CDTF">2011-11-07T13:09:00Z</dcterms:modified>
</cp:coreProperties>
</file>